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0F" w:rsidRDefault="00AB6A0F" w:rsidP="00AB6A0F">
      <w:pPr>
        <w:pStyle w:val="1"/>
      </w:pPr>
      <w:r>
        <w:t>24.10.2017 состоялось публичное обсуждение правоприменительной практики, статистике типовых и массовых нарушений обязательных требований, выявленных за 9 месяцев 2017 года</w:t>
      </w:r>
    </w:p>
    <w:p w:rsidR="00AB6A0F" w:rsidRDefault="00AB6A0F" w:rsidP="00AB6A0F">
      <w:pPr>
        <w:pStyle w:val="a3"/>
      </w:pPr>
      <w:r>
        <w:t>24.10.2017  состоялось  публичное обсуждение правоприменительной  практики, статистике типовых и массовых нарушений обязательных требований,  выявленных за 9 месяцев 2017 года.</w:t>
      </w:r>
    </w:p>
    <w:p w:rsidR="00AB6A0F" w:rsidRDefault="00AB6A0F" w:rsidP="00AB6A0F">
      <w:pPr>
        <w:pStyle w:val="a3"/>
      </w:pPr>
      <w:r>
        <w:t>    В ходе мероприятия, в работе которого приняло участие  более 350 человек, были заслушаны следующие вопросы:</w:t>
      </w:r>
    </w:p>
    <w:p w:rsidR="00AB6A0F" w:rsidRDefault="00AB6A0F" w:rsidP="00AB6A0F">
      <w:pPr>
        <w:pStyle w:val="a3"/>
      </w:pPr>
      <w:r>
        <w:t>- типовые и массовые нарушения обязательных требований, выявляемые в ходе контрольно-надзорных мероприятий в рамках государственного контроля качества и безопасности медицинской деятельности;</w:t>
      </w:r>
    </w:p>
    <w:p w:rsidR="00AB6A0F" w:rsidRDefault="00AB6A0F" w:rsidP="00AB6A0F">
      <w:pPr>
        <w:pStyle w:val="a3"/>
      </w:pPr>
      <w:r>
        <w:t>- анализ правоприменительной практики в сфере обращения медицинских изделий, типовые нарушения, выявляемые в ходе контрольно-надзорных мероприятий;</w:t>
      </w:r>
    </w:p>
    <w:p w:rsidR="00AB6A0F" w:rsidRDefault="00AB6A0F" w:rsidP="00AB6A0F">
      <w:pPr>
        <w:pStyle w:val="a3"/>
      </w:pPr>
      <w:r>
        <w:t>- основные правонарушения, допускаемые юридическими лицами и индивидуальными предпринимателями при обращении лекарственных препаратов;</w:t>
      </w:r>
    </w:p>
    <w:p w:rsidR="00AB6A0F" w:rsidRDefault="00AB6A0F" w:rsidP="00AB6A0F">
      <w:pPr>
        <w:pStyle w:val="a3"/>
      </w:pPr>
      <w:r>
        <w:t>- порядок оформления рецептурных бланков, правила отпуска лекарственных препаратов для медицинского применения;</w:t>
      </w:r>
    </w:p>
    <w:p w:rsidR="00AB6A0F" w:rsidRDefault="00AB6A0F" w:rsidP="00AB6A0F">
      <w:pPr>
        <w:pStyle w:val="a3"/>
      </w:pPr>
      <w:r>
        <w:t xml:space="preserve">- практические аспекты реализации </w:t>
      </w:r>
      <w:proofErr w:type="gramStart"/>
      <w:r>
        <w:t>риск-ориентированной</w:t>
      </w:r>
      <w:proofErr w:type="gramEnd"/>
      <w:r>
        <w:t xml:space="preserve"> модели контроля (надзора);</w:t>
      </w:r>
    </w:p>
    <w:p w:rsidR="00AB6A0F" w:rsidRDefault="00AB6A0F" w:rsidP="00AB6A0F">
      <w:pPr>
        <w:pStyle w:val="a3"/>
      </w:pPr>
      <w:r>
        <w:t>-  вопросы профилактики правонарушений;</w:t>
      </w:r>
    </w:p>
    <w:p w:rsidR="00AB6A0F" w:rsidRDefault="00AB6A0F" w:rsidP="00AB6A0F">
      <w:pPr>
        <w:pStyle w:val="a3"/>
      </w:pPr>
      <w:r>
        <w:t>- изменения нормативно-правового регулирования.</w:t>
      </w:r>
    </w:p>
    <w:p w:rsidR="00AB6A0F" w:rsidRDefault="00AB6A0F" w:rsidP="00AB6A0F">
      <w:pPr>
        <w:pStyle w:val="a3"/>
      </w:pPr>
      <w:r>
        <w:t xml:space="preserve">В </w:t>
      </w:r>
      <w:proofErr w:type="gramStart"/>
      <w:r>
        <w:t>завершении</w:t>
      </w:r>
      <w:proofErr w:type="gramEnd"/>
      <w:r>
        <w:t xml:space="preserve"> совещания участники публичных слушаний задали вопросы представителям Росздравнадзора и высказали пожелания по формату будущих мероприятий.</w:t>
      </w:r>
    </w:p>
    <w:p w:rsidR="0097108B" w:rsidRDefault="0097108B" w:rsidP="00220F04">
      <w:pPr>
        <w:pStyle w:val="a3"/>
        <w:jc w:val="both"/>
      </w:pPr>
      <w:bookmarkStart w:id="0" w:name="_GoBack"/>
      <w:bookmarkEnd w:id="0"/>
    </w:p>
    <w:p w:rsidR="0001141C" w:rsidRDefault="0001141C"/>
    <w:sectPr w:rsidR="0001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04"/>
    <w:rsid w:val="0001141C"/>
    <w:rsid w:val="00053F0C"/>
    <w:rsid w:val="000C1C59"/>
    <w:rsid w:val="0014143E"/>
    <w:rsid w:val="00220F04"/>
    <w:rsid w:val="0035005C"/>
    <w:rsid w:val="0036224A"/>
    <w:rsid w:val="0072008B"/>
    <w:rsid w:val="00757D44"/>
    <w:rsid w:val="00786ACA"/>
    <w:rsid w:val="00956ABD"/>
    <w:rsid w:val="0097108B"/>
    <w:rsid w:val="00AB6A0F"/>
    <w:rsid w:val="00AD685F"/>
    <w:rsid w:val="00B174B0"/>
    <w:rsid w:val="00C678BA"/>
    <w:rsid w:val="00D25451"/>
    <w:rsid w:val="00DA4834"/>
    <w:rsid w:val="00DC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10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10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Мокина</dc:creator>
  <cp:lastModifiedBy>Людмила в. Мокина</cp:lastModifiedBy>
  <cp:revision>12</cp:revision>
  <cp:lastPrinted>2017-05-02T05:15:00Z</cp:lastPrinted>
  <dcterms:created xsi:type="dcterms:W3CDTF">2017-05-02T02:57:00Z</dcterms:created>
  <dcterms:modified xsi:type="dcterms:W3CDTF">2017-12-22T04:09:00Z</dcterms:modified>
</cp:coreProperties>
</file>